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7A3A6" w14:textId="4C5202BA" w:rsidR="004B4938" w:rsidRPr="004B4938" w:rsidRDefault="00E200EA" w:rsidP="00B45586">
      <w:pPr>
        <w:pStyle w:val="Heading2"/>
      </w:pPr>
      <w:r>
        <w:t>Completed by (optional):</w:t>
      </w:r>
    </w:p>
    <w:p w14:paraId="3F1B3F7C" w14:textId="00D6C3D8" w:rsidR="00E200EA" w:rsidRDefault="00E200EA" w:rsidP="00E200EA">
      <w:r>
        <w:t>Name:</w:t>
      </w:r>
    </w:p>
    <w:p w14:paraId="4A23F4A2" w14:textId="4D6B203B" w:rsidR="00E200EA" w:rsidRDefault="00E200EA" w:rsidP="00E200EA">
      <w:r>
        <w:t>Company:</w:t>
      </w:r>
    </w:p>
    <w:p w14:paraId="738C8C7B" w14:textId="6335AB8F" w:rsidR="00212D1E" w:rsidRDefault="00212D1E" w:rsidP="00212D1E">
      <w:pPr>
        <w:pStyle w:val="Heading2"/>
      </w:pPr>
      <w:bookmarkStart w:id="0" w:name="_Hlk142477524"/>
      <w:r>
        <w:t xml:space="preserve">Section 1 – Response to </w:t>
      </w:r>
      <w:r w:rsidR="00F75452">
        <w:t xml:space="preserve">AIC </w:t>
      </w:r>
      <w:r w:rsidR="00A35411">
        <w:t xml:space="preserve">Sustainable Commodities Scheme – Module </w:t>
      </w:r>
      <w:r w:rsidR="00DF2212">
        <w:t>1</w:t>
      </w:r>
      <w:r w:rsidR="00A35411">
        <w:t>align</w:t>
      </w:r>
      <w:r w:rsidR="00DF2212">
        <w:t xml:space="preserve">ment </w:t>
      </w:r>
      <w:r w:rsidR="00A35411">
        <w:t xml:space="preserve">with EUDR </w:t>
      </w:r>
      <w:r w:rsidR="00DF2212">
        <w:t>from Origin to the UK</w:t>
      </w:r>
    </w:p>
    <w:p w14:paraId="06EA3ADF" w14:textId="7E23935E" w:rsidR="00376643" w:rsidRPr="00376643" w:rsidRDefault="00376643" w:rsidP="00376643">
      <w:r>
        <w:t xml:space="preserve">Please record any comments, suggestions or queries in the </w:t>
      </w:r>
      <w:r w:rsidR="00596337">
        <w:t>t</w:t>
      </w:r>
      <w:r>
        <w:t>able below. Please add additional lines if necessary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5670"/>
        <w:gridCol w:w="6095"/>
      </w:tblGrid>
      <w:tr w:rsidR="00212D1E" w14:paraId="342A15E4" w14:textId="77777777" w:rsidTr="00212D1E">
        <w:tc>
          <w:tcPr>
            <w:tcW w:w="2122" w:type="dxa"/>
          </w:tcPr>
          <w:bookmarkEnd w:id="0"/>
          <w:p w14:paraId="3B3988C9" w14:textId="7144B2CE" w:rsidR="00212D1E" w:rsidRDefault="00212D1E">
            <w:r>
              <w:t>Clause/ Section</w:t>
            </w:r>
          </w:p>
        </w:tc>
        <w:tc>
          <w:tcPr>
            <w:tcW w:w="5670" w:type="dxa"/>
          </w:tcPr>
          <w:p w14:paraId="29416368" w14:textId="418217C8" w:rsidR="00212D1E" w:rsidRDefault="00212D1E">
            <w:r>
              <w:t>Suggested Change/ Query</w:t>
            </w:r>
          </w:p>
        </w:tc>
        <w:tc>
          <w:tcPr>
            <w:tcW w:w="6095" w:type="dxa"/>
          </w:tcPr>
          <w:p w14:paraId="4C8F6532" w14:textId="179851E1" w:rsidR="00212D1E" w:rsidRDefault="00212D1E">
            <w:r>
              <w:t>Explanation for Change</w:t>
            </w:r>
          </w:p>
        </w:tc>
      </w:tr>
      <w:tr w:rsidR="00212D1E" w14:paraId="4CF5C2FB" w14:textId="77777777" w:rsidTr="00376643">
        <w:trPr>
          <w:trHeight w:val="794"/>
        </w:trPr>
        <w:tc>
          <w:tcPr>
            <w:tcW w:w="2122" w:type="dxa"/>
          </w:tcPr>
          <w:p w14:paraId="4D96A6CA" w14:textId="77777777" w:rsidR="00212D1E" w:rsidRDefault="00212D1E"/>
        </w:tc>
        <w:tc>
          <w:tcPr>
            <w:tcW w:w="5670" w:type="dxa"/>
          </w:tcPr>
          <w:p w14:paraId="278980DB" w14:textId="77777777" w:rsidR="00212D1E" w:rsidRDefault="00212D1E"/>
        </w:tc>
        <w:tc>
          <w:tcPr>
            <w:tcW w:w="6095" w:type="dxa"/>
          </w:tcPr>
          <w:p w14:paraId="6121137E" w14:textId="77777777" w:rsidR="00212D1E" w:rsidRDefault="00212D1E"/>
        </w:tc>
      </w:tr>
      <w:tr w:rsidR="00212D1E" w14:paraId="52D6AB47" w14:textId="77777777" w:rsidTr="00376643">
        <w:trPr>
          <w:trHeight w:val="794"/>
        </w:trPr>
        <w:tc>
          <w:tcPr>
            <w:tcW w:w="2122" w:type="dxa"/>
          </w:tcPr>
          <w:p w14:paraId="0B45FAD7" w14:textId="77777777" w:rsidR="00212D1E" w:rsidRDefault="00212D1E"/>
        </w:tc>
        <w:tc>
          <w:tcPr>
            <w:tcW w:w="5670" w:type="dxa"/>
          </w:tcPr>
          <w:p w14:paraId="16B4D3EA" w14:textId="77777777" w:rsidR="00212D1E" w:rsidRDefault="00212D1E"/>
        </w:tc>
        <w:tc>
          <w:tcPr>
            <w:tcW w:w="6095" w:type="dxa"/>
          </w:tcPr>
          <w:p w14:paraId="32326843" w14:textId="77777777" w:rsidR="00212D1E" w:rsidRDefault="00212D1E"/>
        </w:tc>
      </w:tr>
      <w:tr w:rsidR="00212D1E" w14:paraId="3E1349D3" w14:textId="77777777" w:rsidTr="00376643">
        <w:trPr>
          <w:trHeight w:val="794"/>
        </w:trPr>
        <w:tc>
          <w:tcPr>
            <w:tcW w:w="2122" w:type="dxa"/>
          </w:tcPr>
          <w:p w14:paraId="1075B3F0" w14:textId="77777777" w:rsidR="00212D1E" w:rsidRDefault="00212D1E"/>
        </w:tc>
        <w:tc>
          <w:tcPr>
            <w:tcW w:w="5670" w:type="dxa"/>
          </w:tcPr>
          <w:p w14:paraId="0E84BC4E" w14:textId="77777777" w:rsidR="00212D1E" w:rsidRDefault="00212D1E"/>
        </w:tc>
        <w:tc>
          <w:tcPr>
            <w:tcW w:w="6095" w:type="dxa"/>
          </w:tcPr>
          <w:p w14:paraId="1538C611" w14:textId="77777777" w:rsidR="00212D1E" w:rsidRDefault="00212D1E"/>
        </w:tc>
      </w:tr>
      <w:tr w:rsidR="00212D1E" w14:paraId="71F717C7" w14:textId="77777777" w:rsidTr="00376643">
        <w:trPr>
          <w:trHeight w:val="794"/>
        </w:trPr>
        <w:tc>
          <w:tcPr>
            <w:tcW w:w="2122" w:type="dxa"/>
          </w:tcPr>
          <w:p w14:paraId="050400B8" w14:textId="77777777" w:rsidR="00212D1E" w:rsidRDefault="00212D1E"/>
        </w:tc>
        <w:tc>
          <w:tcPr>
            <w:tcW w:w="5670" w:type="dxa"/>
          </w:tcPr>
          <w:p w14:paraId="059C36E3" w14:textId="77777777" w:rsidR="00212D1E" w:rsidRDefault="00212D1E"/>
        </w:tc>
        <w:tc>
          <w:tcPr>
            <w:tcW w:w="6095" w:type="dxa"/>
          </w:tcPr>
          <w:p w14:paraId="54F2641A" w14:textId="77777777" w:rsidR="00212D1E" w:rsidRDefault="00212D1E"/>
        </w:tc>
      </w:tr>
      <w:tr w:rsidR="00212D1E" w14:paraId="63ACBA37" w14:textId="77777777" w:rsidTr="00376643">
        <w:trPr>
          <w:trHeight w:val="794"/>
        </w:trPr>
        <w:tc>
          <w:tcPr>
            <w:tcW w:w="2122" w:type="dxa"/>
          </w:tcPr>
          <w:p w14:paraId="2F58216F" w14:textId="77777777" w:rsidR="00212D1E" w:rsidRDefault="00212D1E"/>
        </w:tc>
        <w:tc>
          <w:tcPr>
            <w:tcW w:w="5670" w:type="dxa"/>
          </w:tcPr>
          <w:p w14:paraId="630767C7" w14:textId="77777777" w:rsidR="00212D1E" w:rsidRDefault="00212D1E"/>
        </w:tc>
        <w:tc>
          <w:tcPr>
            <w:tcW w:w="6095" w:type="dxa"/>
          </w:tcPr>
          <w:p w14:paraId="2E252FEF" w14:textId="77777777" w:rsidR="00212D1E" w:rsidRDefault="00212D1E"/>
        </w:tc>
      </w:tr>
      <w:tr w:rsidR="00212D1E" w14:paraId="4A06B962" w14:textId="77777777" w:rsidTr="00376643">
        <w:trPr>
          <w:trHeight w:val="794"/>
        </w:trPr>
        <w:tc>
          <w:tcPr>
            <w:tcW w:w="2122" w:type="dxa"/>
          </w:tcPr>
          <w:p w14:paraId="7470BA60" w14:textId="77777777" w:rsidR="00212D1E" w:rsidRDefault="00212D1E"/>
        </w:tc>
        <w:tc>
          <w:tcPr>
            <w:tcW w:w="5670" w:type="dxa"/>
          </w:tcPr>
          <w:p w14:paraId="23AAF262" w14:textId="77777777" w:rsidR="00212D1E" w:rsidRDefault="00212D1E"/>
        </w:tc>
        <w:tc>
          <w:tcPr>
            <w:tcW w:w="6095" w:type="dxa"/>
          </w:tcPr>
          <w:p w14:paraId="702156AA" w14:textId="77777777" w:rsidR="00212D1E" w:rsidRDefault="00212D1E"/>
        </w:tc>
      </w:tr>
      <w:tr w:rsidR="000C1F61" w14:paraId="740B4E5F" w14:textId="77777777" w:rsidTr="00376643">
        <w:trPr>
          <w:trHeight w:val="794"/>
        </w:trPr>
        <w:tc>
          <w:tcPr>
            <w:tcW w:w="2122" w:type="dxa"/>
          </w:tcPr>
          <w:p w14:paraId="331916BD" w14:textId="77777777" w:rsidR="000C1F61" w:rsidRDefault="000C1F61"/>
        </w:tc>
        <w:tc>
          <w:tcPr>
            <w:tcW w:w="5670" w:type="dxa"/>
          </w:tcPr>
          <w:p w14:paraId="648A0E66" w14:textId="77777777" w:rsidR="000C1F61" w:rsidRDefault="000C1F61"/>
        </w:tc>
        <w:tc>
          <w:tcPr>
            <w:tcW w:w="6095" w:type="dxa"/>
          </w:tcPr>
          <w:p w14:paraId="1F5752AC" w14:textId="77777777" w:rsidR="000C1F61" w:rsidRDefault="000C1F61"/>
        </w:tc>
      </w:tr>
    </w:tbl>
    <w:p w14:paraId="1D55FD75" w14:textId="1D44A004" w:rsidR="00376643" w:rsidRDefault="00376643"/>
    <w:p w14:paraId="0E43D520" w14:textId="77777777" w:rsidR="00C372D5" w:rsidRDefault="00C372D5"/>
    <w:p w14:paraId="3BF6A721" w14:textId="77777777" w:rsidR="00AE5C41" w:rsidRDefault="00AE5C41" w:rsidP="00AE5C41">
      <w:pPr>
        <w:pStyle w:val="Heading2"/>
      </w:pPr>
      <w:r>
        <w:lastRenderedPageBreak/>
        <w:t>Section 2 – Response to AIC Sustainable Commodities Scheme Chain of Custody Guidance Document</w:t>
      </w:r>
    </w:p>
    <w:p w14:paraId="007681A0" w14:textId="77777777" w:rsidR="00AE5C41" w:rsidRPr="00376643" w:rsidRDefault="00AE5C41" w:rsidP="00AE5C41">
      <w:r>
        <w:t>Please record any comments, suggestions or queries in the table below. Please add additional lines if necessary</w:t>
      </w:r>
    </w:p>
    <w:tbl>
      <w:tblPr>
        <w:tblStyle w:val="TableGrid"/>
        <w:tblpPr w:leftFromText="180" w:rightFromText="180" w:vertAnchor="page" w:horzAnchor="margin" w:tblpY="3151"/>
        <w:tblW w:w="0" w:type="auto"/>
        <w:tblLook w:val="04A0" w:firstRow="1" w:lastRow="0" w:firstColumn="1" w:lastColumn="0" w:noHBand="0" w:noVBand="1"/>
      </w:tblPr>
      <w:tblGrid>
        <w:gridCol w:w="2122"/>
        <w:gridCol w:w="5670"/>
        <w:gridCol w:w="6095"/>
      </w:tblGrid>
      <w:tr w:rsidR="00A029D8" w14:paraId="53DDED6A" w14:textId="77777777" w:rsidTr="00A029D8">
        <w:tc>
          <w:tcPr>
            <w:tcW w:w="2122" w:type="dxa"/>
          </w:tcPr>
          <w:p w14:paraId="59FF2E92" w14:textId="77777777" w:rsidR="00A029D8" w:rsidRDefault="00A029D8" w:rsidP="00A029D8">
            <w:r>
              <w:t>Clause/ Section</w:t>
            </w:r>
          </w:p>
        </w:tc>
        <w:tc>
          <w:tcPr>
            <w:tcW w:w="5670" w:type="dxa"/>
          </w:tcPr>
          <w:p w14:paraId="2DAA79DF" w14:textId="77777777" w:rsidR="00A029D8" w:rsidRDefault="00A029D8" w:rsidP="00A029D8">
            <w:r>
              <w:t>Suggested Change/ Query</w:t>
            </w:r>
          </w:p>
        </w:tc>
        <w:tc>
          <w:tcPr>
            <w:tcW w:w="6095" w:type="dxa"/>
          </w:tcPr>
          <w:p w14:paraId="001229E5" w14:textId="77777777" w:rsidR="00A029D8" w:rsidRDefault="00A029D8" w:rsidP="00A029D8">
            <w:r>
              <w:t>Explanation for Change</w:t>
            </w:r>
          </w:p>
        </w:tc>
      </w:tr>
      <w:tr w:rsidR="00A029D8" w14:paraId="25DD38DB" w14:textId="77777777" w:rsidTr="00A029D8">
        <w:trPr>
          <w:trHeight w:val="794"/>
        </w:trPr>
        <w:tc>
          <w:tcPr>
            <w:tcW w:w="2122" w:type="dxa"/>
          </w:tcPr>
          <w:p w14:paraId="03E9D055" w14:textId="77777777" w:rsidR="00A029D8" w:rsidRDefault="00A029D8" w:rsidP="00A029D8"/>
        </w:tc>
        <w:tc>
          <w:tcPr>
            <w:tcW w:w="5670" w:type="dxa"/>
          </w:tcPr>
          <w:p w14:paraId="3BE9FF4E" w14:textId="77777777" w:rsidR="00A029D8" w:rsidRDefault="00A029D8" w:rsidP="00A029D8"/>
        </w:tc>
        <w:tc>
          <w:tcPr>
            <w:tcW w:w="6095" w:type="dxa"/>
          </w:tcPr>
          <w:p w14:paraId="1AF4368B" w14:textId="77777777" w:rsidR="00A029D8" w:rsidRDefault="00A029D8" w:rsidP="00A029D8"/>
        </w:tc>
      </w:tr>
      <w:tr w:rsidR="00A029D8" w14:paraId="1E1B7EF9" w14:textId="77777777" w:rsidTr="00A029D8">
        <w:trPr>
          <w:trHeight w:val="794"/>
        </w:trPr>
        <w:tc>
          <w:tcPr>
            <w:tcW w:w="2122" w:type="dxa"/>
          </w:tcPr>
          <w:p w14:paraId="32DAF28A" w14:textId="77777777" w:rsidR="00A029D8" w:rsidRDefault="00A029D8" w:rsidP="00A029D8"/>
        </w:tc>
        <w:tc>
          <w:tcPr>
            <w:tcW w:w="5670" w:type="dxa"/>
          </w:tcPr>
          <w:p w14:paraId="14976ED4" w14:textId="77777777" w:rsidR="00A029D8" w:rsidRDefault="00A029D8" w:rsidP="00A029D8"/>
        </w:tc>
        <w:tc>
          <w:tcPr>
            <w:tcW w:w="6095" w:type="dxa"/>
          </w:tcPr>
          <w:p w14:paraId="10837490" w14:textId="77777777" w:rsidR="00A029D8" w:rsidRDefault="00A029D8" w:rsidP="00A029D8"/>
        </w:tc>
      </w:tr>
      <w:tr w:rsidR="00A029D8" w14:paraId="2C2CF314" w14:textId="77777777" w:rsidTr="00A029D8">
        <w:trPr>
          <w:trHeight w:val="794"/>
        </w:trPr>
        <w:tc>
          <w:tcPr>
            <w:tcW w:w="2122" w:type="dxa"/>
          </w:tcPr>
          <w:p w14:paraId="1FE2D4F3" w14:textId="77777777" w:rsidR="00A029D8" w:rsidRDefault="00A029D8" w:rsidP="00A029D8"/>
        </w:tc>
        <w:tc>
          <w:tcPr>
            <w:tcW w:w="5670" w:type="dxa"/>
          </w:tcPr>
          <w:p w14:paraId="5C10347C" w14:textId="77777777" w:rsidR="00A029D8" w:rsidRDefault="00A029D8" w:rsidP="00A029D8"/>
        </w:tc>
        <w:tc>
          <w:tcPr>
            <w:tcW w:w="6095" w:type="dxa"/>
          </w:tcPr>
          <w:p w14:paraId="74BA5A73" w14:textId="77777777" w:rsidR="00A029D8" w:rsidRDefault="00A029D8" w:rsidP="00A029D8"/>
        </w:tc>
      </w:tr>
      <w:tr w:rsidR="00A029D8" w14:paraId="4FA81AFC" w14:textId="77777777" w:rsidTr="00A029D8">
        <w:trPr>
          <w:trHeight w:val="794"/>
        </w:trPr>
        <w:tc>
          <w:tcPr>
            <w:tcW w:w="2122" w:type="dxa"/>
          </w:tcPr>
          <w:p w14:paraId="5375FF23" w14:textId="77777777" w:rsidR="00A029D8" w:rsidRDefault="00A029D8" w:rsidP="00A029D8"/>
        </w:tc>
        <w:tc>
          <w:tcPr>
            <w:tcW w:w="5670" w:type="dxa"/>
          </w:tcPr>
          <w:p w14:paraId="70C9B662" w14:textId="77777777" w:rsidR="00A029D8" w:rsidRDefault="00A029D8" w:rsidP="00A029D8"/>
        </w:tc>
        <w:tc>
          <w:tcPr>
            <w:tcW w:w="6095" w:type="dxa"/>
          </w:tcPr>
          <w:p w14:paraId="0566B12F" w14:textId="77777777" w:rsidR="00A029D8" w:rsidRDefault="00A029D8" w:rsidP="00A029D8"/>
        </w:tc>
      </w:tr>
      <w:tr w:rsidR="00A029D8" w14:paraId="0ABBA5B3" w14:textId="77777777" w:rsidTr="00A029D8">
        <w:trPr>
          <w:trHeight w:val="794"/>
        </w:trPr>
        <w:tc>
          <w:tcPr>
            <w:tcW w:w="2122" w:type="dxa"/>
          </w:tcPr>
          <w:p w14:paraId="7F201740" w14:textId="77777777" w:rsidR="00A029D8" w:rsidRDefault="00A029D8" w:rsidP="00A029D8"/>
        </w:tc>
        <w:tc>
          <w:tcPr>
            <w:tcW w:w="5670" w:type="dxa"/>
          </w:tcPr>
          <w:p w14:paraId="0D28ED10" w14:textId="77777777" w:rsidR="00A029D8" w:rsidRDefault="00A029D8" w:rsidP="00A029D8"/>
        </w:tc>
        <w:tc>
          <w:tcPr>
            <w:tcW w:w="6095" w:type="dxa"/>
          </w:tcPr>
          <w:p w14:paraId="761B2732" w14:textId="77777777" w:rsidR="00A029D8" w:rsidRDefault="00A029D8" w:rsidP="00A029D8"/>
        </w:tc>
      </w:tr>
      <w:tr w:rsidR="00A029D8" w14:paraId="513DCDC4" w14:textId="77777777" w:rsidTr="00A029D8">
        <w:trPr>
          <w:trHeight w:val="794"/>
        </w:trPr>
        <w:tc>
          <w:tcPr>
            <w:tcW w:w="2122" w:type="dxa"/>
          </w:tcPr>
          <w:p w14:paraId="5BD0734E" w14:textId="77777777" w:rsidR="00A029D8" w:rsidRDefault="00A029D8" w:rsidP="00A029D8"/>
        </w:tc>
        <w:tc>
          <w:tcPr>
            <w:tcW w:w="5670" w:type="dxa"/>
          </w:tcPr>
          <w:p w14:paraId="66E468C6" w14:textId="77777777" w:rsidR="00A029D8" w:rsidRDefault="00A029D8" w:rsidP="00A029D8"/>
        </w:tc>
        <w:tc>
          <w:tcPr>
            <w:tcW w:w="6095" w:type="dxa"/>
          </w:tcPr>
          <w:p w14:paraId="63947448" w14:textId="77777777" w:rsidR="00A029D8" w:rsidRDefault="00A029D8" w:rsidP="00A029D8"/>
        </w:tc>
      </w:tr>
      <w:tr w:rsidR="00A029D8" w14:paraId="34FCF64C" w14:textId="77777777" w:rsidTr="00A029D8">
        <w:trPr>
          <w:trHeight w:val="794"/>
        </w:trPr>
        <w:tc>
          <w:tcPr>
            <w:tcW w:w="2122" w:type="dxa"/>
          </w:tcPr>
          <w:p w14:paraId="4B0BA95A" w14:textId="77777777" w:rsidR="00A029D8" w:rsidRDefault="00A029D8" w:rsidP="00A029D8"/>
        </w:tc>
        <w:tc>
          <w:tcPr>
            <w:tcW w:w="5670" w:type="dxa"/>
          </w:tcPr>
          <w:p w14:paraId="196CB0AC" w14:textId="77777777" w:rsidR="00A029D8" w:rsidRDefault="00A029D8" w:rsidP="00A029D8"/>
        </w:tc>
        <w:tc>
          <w:tcPr>
            <w:tcW w:w="6095" w:type="dxa"/>
          </w:tcPr>
          <w:p w14:paraId="79C27B31" w14:textId="77777777" w:rsidR="00A029D8" w:rsidRDefault="00A029D8" w:rsidP="00A029D8"/>
        </w:tc>
      </w:tr>
    </w:tbl>
    <w:p w14:paraId="5D577911" w14:textId="77777777" w:rsidR="00AE5C41" w:rsidRDefault="00AE5C41" w:rsidP="00AE5C41"/>
    <w:p w14:paraId="01D64371" w14:textId="77777777" w:rsidR="00043625" w:rsidRDefault="00043625" w:rsidP="00245ABD">
      <w:pPr>
        <w:tabs>
          <w:tab w:val="left" w:pos="5730"/>
        </w:tabs>
      </w:pPr>
    </w:p>
    <w:p w14:paraId="1C6C6C26" w14:textId="6FA0AB3D" w:rsidR="00C372D5" w:rsidRDefault="00245ABD" w:rsidP="00245ABD">
      <w:pPr>
        <w:tabs>
          <w:tab w:val="left" w:pos="5730"/>
        </w:tabs>
      </w:pPr>
      <w:r>
        <w:tab/>
      </w:r>
    </w:p>
    <w:p w14:paraId="661E9F22" w14:textId="77777777" w:rsidR="00D0645F" w:rsidRDefault="00D0645F" w:rsidP="00376643"/>
    <w:p w14:paraId="16CD27E9" w14:textId="77777777" w:rsidR="00C372D5" w:rsidRDefault="00C372D5" w:rsidP="00376643">
      <w:pPr>
        <w:pStyle w:val="Heading2"/>
      </w:pPr>
    </w:p>
    <w:p w14:paraId="054B5DEF" w14:textId="77777777" w:rsidR="00C372D5" w:rsidRDefault="00C372D5" w:rsidP="00376643">
      <w:pPr>
        <w:pStyle w:val="Heading2"/>
      </w:pPr>
    </w:p>
    <w:p w14:paraId="5E87103F" w14:textId="77777777" w:rsidR="00C372D5" w:rsidRDefault="00C372D5" w:rsidP="00376643">
      <w:pPr>
        <w:pStyle w:val="Heading2"/>
      </w:pPr>
    </w:p>
    <w:p w14:paraId="22078D00" w14:textId="77777777" w:rsidR="00C372D5" w:rsidRDefault="00C372D5" w:rsidP="00376643">
      <w:pPr>
        <w:pStyle w:val="Heading2"/>
      </w:pPr>
    </w:p>
    <w:p w14:paraId="524BB3D9" w14:textId="77777777" w:rsidR="00C372D5" w:rsidRDefault="00C372D5" w:rsidP="00376643">
      <w:pPr>
        <w:pStyle w:val="Heading2"/>
      </w:pPr>
    </w:p>
    <w:p w14:paraId="47C9DF83" w14:textId="77777777" w:rsidR="00C372D5" w:rsidRPr="00C372D5" w:rsidRDefault="00C372D5" w:rsidP="00C372D5"/>
    <w:p w14:paraId="12997941" w14:textId="77777777" w:rsidR="00C372D5" w:rsidRPr="00C372D5" w:rsidRDefault="00C372D5" w:rsidP="00C372D5"/>
    <w:p w14:paraId="773F8D1C" w14:textId="77777777" w:rsidR="00C372D5" w:rsidRPr="00C372D5" w:rsidRDefault="00C372D5" w:rsidP="00C372D5"/>
    <w:p w14:paraId="3C3B19D4" w14:textId="77777777" w:rsidR="00C372D5" w:rsidRPr="00C372D5" w:rsidRDefault="00C372D5" w:rsidP="00C372D5"/>
    <w:p w14:paraId="2E92B4A2" w14:textId="77777777" w:rsidR="00C372D5" w:rsidRDefault="00C372D5" w:rsidP="00C372D5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7BF8F01F" w14:textId="77777777" w:rsidR="00C372D5" w:rsidRDefault="00C372D5" w:rsidP="00C372D5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409B5187" w14:textId="77777777" w:rsidR="00C372D5" w:rsidRDefault="00C372D5" w:rsidP="00C372D5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353D9201" w14:textId="77777777" w:rsidR="00C372D5" w:rsidRDefault="00C372D5" w:rsidP="00C372D5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21CC1BDB" w14:textId="77777777" w:rsidR="008F53FA" w:rsidRPr="008F53FA" w:rsidRDefault="008F53FA" w:rsidP="008F53FA">
      <w:pPr>
        <w:rPr>
          <w:rFonts w:asciiTheme="majorHAnsi" w:eastAsiaTheme="majorEastAsia" w:hAnsiTheme="majorHAnsi" w:cstheme="majorBidi"/>
          <w:sz w:val="26"/>
          <w:szCs w:val="26"/>
        </w:rPr>
      </w:pPr>
    </w:p>
    <w:p w14:paraId="1DA7AADD" w14:textId="4452946F" w:rsidR="008F53FA" w:rsidRPr="008F53FA" w:rsidRDefault="008F53FA" w:rsidP="008F53FA">
      <w:pPr>
        <w:tabs>
          <w:tab w:val="left" w:pos="6660"/>
        </w:tabs>
        <w:rPr>
          <w:rFonts w:asciiTheme="majorHAnsi" w:eastAsiaTheme="majorEastAsia" w:hAnsiTheme="majorHAnsi" w:cstheme="majorBidi"/>
          <w:sz w:val="26"/>
          <w:szCs w:val="26"/>
        </w:rPr>
      </w:pPr>
      <w:r>
        <w:rPr>
          <w:rFonts w:asciiTheme="majorHAnsi" w:eastAsiaTheme="majorEastAsia" w:hAnsiTheme="majorHAnsi" w:cstheme="majorBidi"/>
          <w:sz w:val="26"/>
          <w:szCs w:val="26"/>
        </w:rPr>
        <w:tab/>
      </w:r>
    </w:p>
    <w:p w14:paraId="0BACE876" w14:textId="08C838AC" w:rsidR="00376643" w:rsidRDefault="009E7CF6" w:rsidP="008F53FA">
      <w:r>
        <w:br w:type="page"/>
      </w:r>
      <w:r w:rsidR="001F5366">
        <w:lastRenderedPageBreak/>
        <w:t>S</w:t>
      </w:r>
      <w:r w:rsidR="00376643">
        <w:t xml:space="preserve">ection </w:t>
      </w:r>
      <w:r w:rsidR="00C372D5">
        <w:t>3</w:t>
      </w:r>
      <w:r w:rsidR="00376643">
        <w:t xml:space="preserve"> – Future developments for </w:t>
      </w:r>
      <w:r w:rsidR="00F75452">
        <w:t xml:space="preserve">the </w:t>
      </w:r>
      <w:r w:rsidR="008461D4">
        <w:t xml:space="preserve">AIC Sustainable Commodities Scheme Modules and </w:t>
      </w:r>
      <w:r w:rsidR="00AC2FBA">
        <w:t>Guidance Documents</w:t>
      </w:r>
    </w:p>
    <w:p w14:paraId="19C9D943" w14:textId="77777777" w:rsidR="00043625" w:rsidRPr="00043625" w:rsidRDefault="00043625" w:rsidP="00043625"/>
    <w:p w14:paraId="186AD885" w14:textId="118817EC" w:rsidR="00376643" w:rsidRDefault="00376643" w:rsidP="00376643">
      <w:r>
        <w:t xml:space="preserve">Please indicate below if there are any areas AIC should consider developing additional services for </w:t>
      </w:r>
      <w:r w:rsidR="00C61A7C">
        <w:t xml:space="preserve">scheme </w:t>
      </w:r>
      <w:r>
        <w:t>participants or other sectors of the Agrifood supply chain: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376643" w14:paraId="789761BD" w14:textId="77777777" w:rsidTr="00596337">
        <w:trPr>
          <w:trHeight w:val="4611"/>
        </w:trPr>
        <w:tc>
          <w:tcPr>
            <w:tcW w:w="13948" w:type="dxa"/>
          </w:tcPr>
          <w:p w14:paraId="3477F24E" w14:textId="77777777" w:rsidR="00376643" w:rsidRDefault="00376643" w:rsidP="00376643"/>
        </w:tc>
      </w:tr>
    </w:tbl>
    <w:p w14:paraId="1679A47A" w14:textId="77777777" w:rsidR="00376643" w:rsidRPr="00376643" w:rsidRDefault="00376643" w:rsidP="00376643"/>
    <w:sectPr w:rsidR="00376643" w:rsidRPr="00376643" w:rsidSect="000C1F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ED1CF" w14:textId="77777777" w:rsidR="00B02164" w:rsidRDefault="00B02164" w:rsidP="00212D1E">
      <w:pPr>
        <w:spacing w:after="0" w:line="240" w:lineRule="auto"/>
      </w:pPr>
      <w:r>
        <w:separator/>
      </w:r>
    </w:p>
  </w:endnote>
  <w:endnote w:type="continuationSeparator" w:id="0">
    <w:p w14:paraId="3BBF3371" w14:textId="77777777" w:rsidR="00B02164" w:rsidRDefault="00B02164" w:rsidP="00212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4DDF1" w14:textId="77777777" w:rsidR="00773805" w:rsidRDefault="007738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75C88" w14:textId="662D365E" w:rsidR="003969A3" w:rsidRDefault="00F75452">
    <w:pPr>
      <w:pStyle w:val="Footer"/>
    </w:pPr>
    <w:r>
      <w:t xml:space="preserve">AIC </w:t>
    </w:r>
    <w:r w:rsidR="00AE12C7">
      <w:t>Sustainable Commodities Scheme</w:t>
    </w:r>
    <w:r w:rsidR="00773805">
      <w:t xml:space="preserve"> 2025</w:t>
    </w:r>
    <w:r w:rsidR="00AE12C7">
      <w:t xml:space="preserve"> – Module</w:t>
    </w:r>
    <w:r w:rsidR="00245ABD">
      <w:t xml:space="preserve"> 1</w:t>
    </w:r>
    <w:r w:rsidR="003A04BF">
      <w:t>:</w:t>
    </w:r>
    <w:r w:rsidR="00AE12C7">
      <w:t xml:space="preserve"> align</w:t>
    </w:r>
    <w:r w:rsidR="00245ABD">
      <w:t>ment</w:t>
    </w:r>
    <w:r w:rsidR="00AE12C7">
      <w:t xml:space="preserve"> with </w:t>
    </w:r>
    <w:r w:rsidR="00AE12C7">
      <w:t>EUDR</w:t>
    </w:r>
    <w:r w:rsidR="003969A3">
      <w:t xml:space="preserve"> Consultation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10EF4" w14:textId="77777777" w:rsidR="00773805" w:rsidRDefault="007738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38E3D" w14:textId="77777777" w:rsidR="00B02164" w:rsidRDefault="00B02164" w:rsidP="00212D1E">
      <w:pPr>
        <w:spacing w:after="0" w:line="240" w:lineRule="auto"/>
      </w:pPr>
      <w:r>
        <w:separator/>
      </w:r>
    </w:p>
  </w:footnote>
  <w:footnote w:type="continuationSeparator" w:id="0">
    <w:p w14:paraId="288B1E78" w14:textId="77777777" w:rsidR="00B02164" w:rsidRDefault="00B02164" w:rsidP="00212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DA5E" w14:textId="77777777" w:rsidR="00773805" w:rsidRDefault="007738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63D0B" w14:textId="0290A35D" w:rsidR="00DF2212" w:rsidRDefault="00F75452" w:rsidP="00A3436A">
    <w:pPr>
      <w:pStyle w:val="Heading1"/>
      <w:spacing w:before="0"/>
      <w:rPr>
        <w:b/>
        <w:bCs/>
      </w:rPr>
    </w:pPr>
    <w:r>
      <w:rPr>
        <w:b/>
        <w:bCs/>
        <w:noProof/>
      </w:rPr>
      <w:t>AIC Sustainab</w:t>
    </w:r>
    <w:r w:rsidR="002C2F48">
      <w:rPr>
        <w:b/>
        <w:bCs/>
        <w:noProof/>
      </w:rPr>
      <w:t>le Commodities</w:t>
    </w:r>
    <w:r w:rsidR="00A35411">
      <w:rPr>
        <w:b/>
        <w:bCs/>
        <w:noProof/>
      </w:rPr>
      <w:t xml:space="preserve"> Scheme </w:t>
    </w:r>
    <w:r w:rsidR="00773805">
      <w:rPr>
        <w:b/>
        <w:bCs/>
        <w:noProof/>
      </w:rPr>
      <w:t xml:space="preserve">2025 </w:t>
    </w:r>
    <w:r w:rsidR="00A35411">
      <w:rPr>
        <w:b/>
        <w:bCs/>
        <w:noProof/>
      </w:rPr>
      <w:t>– Module</w:t>
    </w:r>
    <w:r w:rsidR="00245ABD">
      <w:rPr>
        <w:b/>
        <w:bCs/>
        <w:noProof/>
      </w:rPr>
      <w:t xml:space="preserve"> 1</w:t>
    </w:r>
    <w:r w:rsidR="003A04BF">
      <w:rPr>
        <w:b/>
        <w:bCs/>
        <w:noProof/>
      </w:rPr>
      <w:t>:</w:t>
    </w:r>
    <w:r w:rsidR="00A35411">
      <w:rPr>
        <w:b/>
        <w:bCs/>
        <w:noProof/>
      </w:rPr>
      <w:t xml:space="preserve"> align</w:t>
    </w:r>
    <w:r w:rsidR="00245ABD">
      <w:rPr>
        <w:b/>
        <w:bCs/>
        <w:noProof/>
      </w:rPr>
      <w:t>ment</w:t>
    </w:r>
    <w:r w:rsidR="00A35411">
      <w:rPr>
        <w:b/>
        <w:bCs/>
        <w:noProof/>
      </w:rPr>
      <w:t xml:space="preserve"> with EUDR </w:t>
    </w:r>
    <w:r w:rsidR="00DF2212">
      <w:rPr>
        <w:b/>
        <w:bCs/>
        <w:noProof/>
      </w:rPr>
      <w:t xml:space="preserve">from Origin to the UK </w:t>
    </w:r>
    <w:r w:rsidR="00A3436A" w:rsidRPr="00DD103D">
      <w:rPr>
        <w:b/>
        <w:bCs/>
      </w:rPr>
      <w:t xml:space="preserve"> </w:t>
    </w:r>
  </w:p>
  <w:p w14:paraId="5C538E7B" w14:textId="5C6189F4" w:rsidR="00A3436A" w:rsidRPr="00DD103D" w:rsidRDefault="00A3436A" w:rsidP="00A3436A">
    <w:pPr>
      <w:pStyle w:val="Heading1"/>
      <w:spacing w:before="0"/>
      <w:rPr>
        <w:b/>
        <w:bCs/>
      </w:rPr>
    </w:pPr>
    <w:r w:rsidRPr="00DD103D">
      <w:rPr>
        <w:b/>
        <w:bCs/>
      </w:rPr>
      <w:t>Consultation Response Form</w:t>
    </w:r>
  </w:p>
  <w:p w14:paraId="1834922C" w14:textId="3D1B7D25" w:rsidR="00212D1E" w:rsidRDefault="00212D1E" w:rsidP="00A343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B1751" w14:textId="77777777" w:rsidR="00773805" w:rsidRDefault="007738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D1E"/>
    <w:rsid w:val="00043625"/>
    <w:rsid w:val="000C1F61"/>
    <w:rsid w:val="00102995"/>
    <w:rsid w:val="001B1DED"/>
    <w:rsid w:val="001F5366"/>
    <w:rsid w:val="00212D1E"/>
    <w:rsid w:val="0021515E"/>
    <w:rsid w:val="00245ABD"/>
    <w:rsid w:val="002C2F48"/>
    <w:rsid w:val="002C416E"/>
    <w:rsid w:val="002D6602"/>
    <w:rsid w:val="00376643"/>
    <w:rsid w:val="003969A3"/>
    <w:rsid w:val="003A04BF"/>
    <w:rsid w:val="003B4C7C"/>
    <w:rsid w:val="003E1B6F"/>
    <w:rsid w:val="004B4938"/>
    <w:rsid w:val="004E794D"/>
    <w:rsid w:val="00596337"/>
    <w:rsid w:val="005B52EF"/>
    <w:rsid w:val="006B18F6"/>
    <w:rsid w:val="00773805"/>
    <w:rsid w:val="008461D4"/>
    <w:rsid w:val="0087586F"/>
    <w:rsid w:val="008F53FA"/>
    <w:rsid w:val="00904256"/>
    <w:rsid w:val="009A074B"/>
    <w:rsid w:val="009D10EA"/>
    <w:rsid w:val="009E7CF6"/>
    <w:rsid w:val="00A029D8"/>
    <w:rsid w:val="00A3436A"/>
    <w:rsid w:val="00A35411"/>
    <w:rsid w:val="00A57918"/>
    <w:rsid w:val="00A8785E"/>
    <w:rsid w:val="00A95867"/>
    <w:rsid w:val="00AC2FBA"/>
    <w:rsid w:val="00AE12C7"/>
    <w:rsid w:val="00AE5C41"/>
    <w:rsid w:val="00B02164"/>
    <w:rsid w:val="00B45586"/>
    <w:rsid w:val="00B600DD"/>
    <w:rsid w:val="00C372D5"/>
    <w:rsid w:val="00C61A7C"/>
    <w:rsid w:val="00C82744"/>
    <w:rsid w:val="00D0645F"/>
    <w:rsid w:val="00DD103D"/>
    <w:rsid w:val="00DD4E04"/>
    <w:rsid w:val="00DF2212"/>
    <w:rsid w:val="00E200EA"/>
    <w:rsid w:val="00E42C5C"/>
    <w:rsid w:val="00EC5B74"/>
    <w:rsid w:val="00F01B46"/>
    <w:rsid w:val="00F463BA"/>
    <w:rsid w:val="00F70A75"/>
    <w:rsid w:val="00F75452"/>
    <w:rsid w:val="00F9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A149D7"/>
  <w15:chartTrackingRefBased/>
  <w15:docId w15:val="{EFEDA2DD-D5A7-4430-8606-F6B554EAC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2D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2D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2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2D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D1E"/>
  </w:style>
  <w:style w:type="paragraph" w:styleId="Footer">
    <w:name w:val="footer"/>
    <w:basedOn w:val="Normal"/>
    <w:link w:val="FooterChar"/>
    <w:uiPriority w:val="99"/>
    <w:unhideWhenUsed/>
    <w:rsid w:val="00212D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D1E"/>
  </w:style>
  <w:style w:type="character" w:customStyle="1" w:styleId="Heading1Char">
    <w:name w:val="Heading 1 Char"/>
    <w:basedOn w:val="DefaultParagraphFont"/>
    <w:link w:val="Heading1"/>
    <w:uiPriority w:val="9"/>
    <w:rsid w:val="00212D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12D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Williams</dc:creator>
  <cp:keywords/>
  <dc:description/>
  <cp:lastModifiedBy>Sue Whittington</cp:lastModifiedBy>
  <cp:revision>8</cp:revision>
  <dcterms:created xsi:type="dcterms:W3CDTF">2025-04-22T13:37:00Z</dcterms:created>
  <dcterms:modified xsi:type="dcterms:W3CDTF">2025-05-08T09:54:00Z</dcterms:modified>
</cp:coreProperties>
</file>